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5CF10" w14:textId="77777777" w:rsidR="0018320F" w:rsidRPr="0018320F" w:rsidRDefault="00A5449A" w:rsidP="0018320F">
      <w:pPr>
        <w:spacing w:after="0" w:line="240" w:lineRule="atLeast"/>
        <w:outlineLvl w:val="1"/>
        <w:rPr>
          <w:rFonts w:ascii="Verdana" w:eastAsia="Times New Roman" w:hAnsi="Verdana" w:cs="Times New Roman"/>
          <w:b/>
          <w:bCs/>
          <w:color w:val="000000" w:themeColor="text1"/>
          <w:kern w:val="0"/>
          <w:sz w:val="36"/>
          <w:szCs w:val="36"/>
          <w:lang w:eastAsia="da-DK"/>
          <w14:ligatures w14:val="none"/>
        </w:rPr>
      </w:pPr>
      <w:r w:rsidRPr="0018320F">
        <w:rPr>
          <w:rFonts w:ascii="Verdana" w:eastAsia="Times New Roman" w:hAnsi="Verdana" w:cs="Times New Roman"/>
          <w:b/>
          <w:bCs/>
          <w:color w:val="000000" w:themeColor="text1"/>
          <w:kern w:val="0"/>
          <w:sz w:val="36"/>
          <w:szCs w:val="36"/>
          <w:lang w:eastAsia="da-DK"/>
          <w14:ligatures w14:val="none"/>
        </w:rPr>
        <w:t>Myndighedskrav</w:t>
      </w:r>
    </w:p>
    <w:p w14:paraId="759C7044" w14:textId="278AAAC3" w:rsidR="00A5449A" w:rsidRPr="0018320F" w:rsidRDefault="0018320F" w:rsidP="0018320F">
      <w:pPr>
        <w:spacing w:after="0" w:line="240" w:lineRule="atLeast"/>
        <w:outlineLvl w:val="1"/>
        <w:rPr>
          <w:rFonts w:ascii="Verdana" w:eastAsia="Times New Roman" w:hAnsi="Verdana" w:cs="Times New Roman"/>
          <w:b/>
          <w:bCs/>
          <w:color w:val="000000" w:themeColor="text1"/>
          <w:kern w:val="0"/>
          <w:sz w:val="24"/>
          <w:szCs w:val="24"/>
          <w:lang w:eastAsia="da-DK"/>
          <w14:ligatures w14:val="none"/>
        </w:rPr>
      </w:pPr>
      <w:r w:rsidRPr="0018320F">
        <w:rPr>
          <w:rFonts w:ascii="Tahoma" w:eastAsia="Times New Roman" w:hAnsi="Tahoma" w:cs="Tahoma"/>
          <w:i/>
          <w:iCs/>
          <w:color w:val="000000" w:themeColor="text1"/>
          <w:kern w:val="0"/>
          <w:sz w:val="24"/>
          <w:szCs w:val="24"/>
          <w:lang w:eastAsia="da-DK"/>
          <w14:ligatures w14:val="none"/>
        </w:rPr>
        <w:t xml:space="preserve"> </w:t>
      </w:r>
    </w:p>
    <w:p w14:paraId="0D8BD60B" w14:textId="0716D87A" w:rsidR="00A5449A" w:rsidRPr="0018320F" w:rsidRDefault="00A5449A" w:rsidP="00A544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18320F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Hvis vi ser bort fra de regler der ligger indenfor VVS - EL og KLOAK autorisation, findes der kun følgende områder</w:t>
      </w:r>
      <w:r w:rsidR="0018320F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,</w:t>
      </w:r>
      <w:r w:rsidRPr="0018320F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hvor der er regler og love for området</w:t>
      </w:r>
    </w:p>
    <w:p w14:paraId="489F28DB" w14:textId="77777777" w:rsidR="00A5449A" w:rsidRPr="0018320F" w:rsidRDefault="00A5449A" w:rsidP="00A5449A">
      <w:pPr>
        <w:shd w:val="clear" w:color="auto" w:fill="FFFFFF"/>
        <w:spacing w:after="0" w:line="240" w:lineRule="auto"/>
        <w:outlineLvl w:val="3"/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18320F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lang w:eastAsia="da-DK"/>
          <w14:ligatures w14:val="none"/>
        </w:rPr>
        <w:t>Afstand til skel:</w:t>
      </w:r>
    </w:p>
    <w:p w14:paraId="1CEF30A1" w14:textId="77777777" w:rsidR="00A5449A" w:rsidRPr="0018320F" w:rsidRDefault="00A5449A" w:rsidP="00A544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18320F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I </w:t>
      </w:r>
      <w:proofErr w:type="gramStart"/>
      <w:r w:rsidRPr="0018320F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bymæssig område</w:t>
      </w:r>
      <w:proofErr w:type="gramEnd"/>
      <w:r w:rsidRPr="0018320F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skal der være 2.5 m til skel og i sommerhusområder 5.5. Undersøg dette nøje og søg evt. dispensation før byggeri</w:t>
      </w:r>
    </w:p>
    <w:p w14:paraId="1F294684" w14:textId="77777777" w:rsidR="00A5449A" w:rsidRPr="0018320F" w:rsidRDefault="00A5449A" w:rsidP="00A5449A">
      <w:pPr>
        <w:shd w:val="clear" w:color="auto" w:fill="FFFFFF"/>
        <w:spacing w:after="0" w:line="240" w:lineRule="auto"/>
        <w:outlineLvl w:val="3"/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18320F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lang w:eastAsia="da-DK"/>
          <w14:ligatures w14:val="none"/>
        </w:rPr>
        <w:t>Størrelsen:</w:t>
      </w:r>
    </w:p>
    <w:p w14:paraId="0D82E802" w14:textId="77777777" w:rsidR="00A5449A" w:rsidRPr="0018320F" w:rsidRDefault="00A5449A" w:rsidP="00A544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proofErr w:type="gramStart"/>
      <w:r w:rsidRPr="0018320F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Såfremt</w:t>
      </w:r>
      <w:proofErr w:type="gramEnd"/>
      <w:r w:rsidRPr="0018320F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en pool er over 100 m2 er der specielle regler indenfor landskabslovene – naturfredningslovene der skal tages hensyn til</w:t>
      </w:r>
    </w:p>
    <w:p w14:paraId="720B5516" w14:textId="77777777" w:rsidR="00A5449A" w:rsidRPr="0018320F" w:rsidRDefault="00A5449A" w:rsidP="00A5449A">
      <w:pPr>
        <w:shd w:val="clear" w:color="auto" w:fill="FFFFFF"/>
        <w:spacing w:after="0" w:line="240" w:lineRule="auto"/>
        <w:outlineLvl w:val="3"/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18320F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lang w:eastAsia="da-DK"/>
          <w14:ligatures w14:val="none"/>
        </w:rPr>
        <w:t>Udgravning til pool:</w:t>
      </w:r>
    </w:p>
    <w:p w14:paraId="37CC2E52" w14:textId="77777777" w:rsidR="00A5449A" w:rsidRPr="0018320F" w:rsidRDefault="00A5449A" w:rsidP="00A544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18320F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De skal selv –via kommunen - sikre Dem, hvor kloak, el og telefonledninger ligger således at disse ikke bliver gravet over når poolen anlægges. Jord skal jordbund undersøges før deponering på losseplads</w:t>
      </w:r>
    </w:p>
    <w:p w14:paraId="2F19C70C" w14:textId="77777777" w:rsidR="00A5449A" w:rsidRPr="0018320F" w:rsidRDefault="00A5449A" w:rsidP="00A5449A">
      <w:pPr>
        <w:shd w:val="clear" w:color="auto" w:fill="FFFFFF"/>
        <w:spacing w:after="0" w:line="240" w:lineRule="auto"/>
        <w:outlineLvl w:val="3"/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18320F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lang w:eastAsia="da-DK"/>
          <w14:ligatures w14:val="none"/>
        </w:rPr>
        <w:t>Forsikring:</w:t>
      </w:r>
    </w:p>
    <w:p w14:paraId="0AF5E73D" w14:textId="77777777" w:rsidR="00A5449A" w:rsidRPr="0018320F" w:rsidRDefault="00A5449A" w:rsidP="00A544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18320F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Normalt er en swimmingpool dækket under husstandsforsikringen, men undersøg det nøje og få det indført i </w:t>
      </w:r>
      <w:proofErr w:type="gramStart"/>
      <w:r w:rsidRPr="0018320F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Jeres</w:t>
      </w:r>
      <w:proofErr w:type="gramEnd"/>
      <w:r w:rsidRPr="0018320F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forsikring</w:t>
      </w:r>
    </w:p>
    <w:p w14:paraId="16B4B467" w14:textId="77777777" w:rsidR="00A5449A" w:rsidRPr="0018320F" w:rsidRDefault="00A5449A" w:rsidP="00A5449A">
      <w:pPr>
        <w:shd w:val="clear" w:color="auto" w:fill="FFFFFF"/>
        <w:spacing w:after="0" w:line="240" w:lineRule="auto"/>
        <w:outlineLvl w:val="3"/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18320F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lang w:eastAsia="da-DK"/>
          <w14:ligatures w14:val="none"/>
        </w:rPr>
        <w:t>Sikkerhed:</w:t>
      </w:r>
    </w:p>
    <w:p w14:paraId="2D799176" w14:textId="77777777" w:rsidR="00A5449A" w:rsidRPr="0018320F" w:rsidRDefault="00A5449A" w:rsidP="00A544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18320F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Der findes ikke længere nogen generel regel eller lov om indhegning eller overdækning af pools. Undersøg dog lokalplaner og </w:t>
      </w:r>
      <w:proofErr w:type="gramStart"/>
      <w:r w:rsidRPr="0018320F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såfremt</w:t>
      </w:r>
      <w:proofErr w:type="gramEnd"/>
      <w:r w:rsidRPr="0018320F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De er hjemmeplejemor eller plejeforældre skal De undersøge de regler som den enkelte kommune måtte have</w:t>
      </w:r>
    </w:p>
    <w:p w14:paraId="2BCE1EA1" w14:textId="77777777" w:rsidR="00A5449A" w:rsidRPr="0018320F" w:rsidRDefault="00A5449A" w:rsidP="00A544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18320F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 </w:t>
      </w:r>
    </w:p>
    <w:p w14:paraId="284F6E3D" w14:textId="77777777" w:rsidR="004A52A3" w:rsidRDefault="004A52A3"/>
    <w:sectPr w:rsidR="004A52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9A"/>
    <w:rsid w:val="0018320F"/>
    <w:rsid w:val="004A52A3"/>
    <w:rsid w:val="009962E0"/>
    <w:rsid w:val="00A5449A"/>
    <w:rsid w:val="00DC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E225"/>
  <w15:chartTrackingRefBased/>
  <w15:docId w15:val="{B39543BB-273F-4E10-A565-295943CC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544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54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544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544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544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544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544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544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544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544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544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544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5449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5449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5449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5449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5449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5449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544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54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544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544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54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5449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5449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5449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544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5449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544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4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920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frøslev</dc:creator>
  <cp:keywords/>
  <dc:description/>
  <cp:lastModifiedBy>bjarne frøslev</cp:lastModifiedBy>
  <cp:revision>2</cp:revision>
  <cp:lastPrinted>2024-12-06T10:21:00Z</cp:lastPrinted>
  <dcterms:created xsi:type="dcterms:W3CDTF">2024-12-16T15:16:00Z</dcterms:created>
  <dcterms:modified xsi:type="dcterms:W3CDTF">2024-12-16T15:16:00Z</dcterms:modified>
</cp:coreProperties>
</file>